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20B0E8" w14:textId="77777777" w:rsidR="006F07FB" w:rsidRDefault="006F07FB" w:rsidP="006F07FB">
      <w:pPr>
        <w:spacing w:line="480" w:lineRule="auto"/>
        <w:ind w:firstLine="720"/>
        <w:jc w:val="center"/>
        <w:rPr>
          <w:rFonts w:ascii="Times New Roman" w:hAnsi="Times New Roman"/>
          <w:b/>
          <w:bCs/>
          <w:sz w:val="24"/>
          <w:szCs w:val="24"/>
        </w:rPr>
      </w:pPr>
      <w:bookmarkStart w:id="0" w:name="_GoBack"/>
      <w:bookmarkEnd w:id="0"/>
      <w:r>
        <w:rPr>
          <w:rFonts w:ascii="Times New Roman" w:hAnsi="Times New Roman"/>
          <w:b/>
          <w:bCs/>
          <w:sz w:val="24"/>
          <w:szCs w:val="24"/>
        </w:rPr>
        <w:t>Response</w:t>
      </w:r>
    </w:p>
    <w:p w14:paraId="082F8043" w14:textId="2D145BF9" w:rsidR="006F07FB" w:rsidRDefault="006F07FB" w:rsidP="006F07FB">
      <w:pPr>
        <w:spacing w:line="480" w:lineRule="auto"/>
        <w:ind w:firstLine="720"/>
        <w:rPr>
          <w:rFonts w:ascii="Times New Roman" w:hAnsi="Times New Roman"/>
          <w:sz w:val="24"/>
          <w:szCs w:val="24"/>
        </w:rPr>
      </w:pPr>
      <w:r>
        <w:rPr>
          <w:rFonts w:ascii="Times New Roman" w:hAnsi="Times New Roman"/>
          <w:sz w:val="24"/>
          <w:szCs w:val="24"/>
        </w:rPr>
        <w:t xml:space="preserve">Hello </w:t>
      </w:r>
      <w:r w:rsidR="007F3C95">
        <w:rPr>
          <w:rFonts w:ascii="Times New Roman" w:hAnsi="Times New Roman"/>
          <w:sz w:val="24"/>
          <w:szCs w:val="24"/>
        </w:rPr>
        <w:t>Nguyen,</w:t>
      </w:r>
      <w:r>
        <w:rPr>
          <w:rFonts w:ascii="Times New Roman" w:hAnsi="Times New Roman"/>
          <w:sz w:val="24"/>
          <w:szCs w:val="24"/>
        </w:rPr>
        <w:t xml:space="preserve"> I appl</w:t>
      </w:r>
      <w:r w:rsidR="007F3C95">
        <w:rPr>
          <w:rFonts w:ascii="Times New Roman" w:hAnsi="Times New Roman"/>
          <w:sz w:val="24"/>
          <w:szCs w:val="24"/>
        </w:rPr>
        <w:t>aud your thoughts on the topic.</w:t>
      </w:r>
      <w:r>
        <w:rPr>
          <w:rFonts w:ascii="Times New Roman" w:hAnsi="Times New Roman"/>
          <w:sz w:val="24"/>
          <w:szCs w:val="24"/>
        </w:rPr>
        <w:t xml:space="preserve"> What stood out for me concerning the market revolution is how the people agreed to shift from working at the comfort of their homes to working long hours in factories. While working at home, they were responsible for dictating how much work and time they would inject into their daily work activities. However, in the factories, the clock would be used to establish the working hours for each employee (Sciabarra, 2020). The other exciting aspect of the market revolution, is how factories had to be constructed at the east coast's fall line because they relied on water power to run the industries.</w:t>
      </w:r>
    </w:p>
    <w:p w14:paraId="215844DC" w14:textId="77777777" w:rsidR="006F07FB" w:rsidRDefault="006F07FB" w:rsidP="006F07FB">
      <w:pPr>
        <w:spacing w:line="480" w:lineRule="auto"/>
        <w:ind w:firstLine="720"/>
        <w:jc w:val="center"/>
        <w:rPr>
          <w:rFonts w:ascii="Times New Roman" w:hAnsi="Times New Roman"/>
          <w:b/>
          <w:bCs/>
          <w:sz w:val="24"/>
          <w:szCs w:val="24"/>
        </w:rPr>
      </w:pPr>
      <w:r>
        <w:rPr>
          <w:rFonts w:ascii="Times New Roman" w:hAnsi="Times New Roman"/>
          <w:b/>
          <w:bCs/>
          <w:sz w:val="24"/>
          <w:szCs w:val="24"/>
        </w:rPr>
        <w:t>Reference</w:t>
      </w:r>
    </w:p>
    <w:p w14:paraId="52568071" w14:textId="77777777" w:rsidR="006F07FB" w:rsidRDefault="006F07FB" w:rsidP="007F3C95">
      <w:pPr>
        <w:spacing w:line="480" w:lineRule="auto"/>
        <w:ind w:left="720" w:hanging="720"/>
        <w:rPr>
          <w:rFonts w:ascii="Times New Roman" w:hAnsi="Times New Roman"/>
          <w:sz w:val="24"/>
          <w:szCs w:val="24"/>
        </w:rPr>
      </w:pPr>
      <w:proofErr w:type="spellStart"/>
      <w:r>
        <w:rPr>
          <w:rFonts w:ascii="Times New Roman" w:hAnsi="Times New Roman"/>
          <w:sz w:val="24"/>
          <w:szCs w:val="24"/>
        </w:rPr>
        <w:t>Sciabarra</w:t>
      </w:r>
      <w:proofErr w:type="spellEnd"/>
      <w:r>
        <w:rPr>
          <w:rFonts w:ascii="Times New Roman" w:hAnsi="Times New Roman"/>
          <w:sz w:val="24"/>
          <w:szCs w:val="24"/>
        </w:rPr>
        <w:t>, C. M. (2020). Free Market Revolution: Partial or Complete? The Journal of Ayn Rand Studies, 20(2), 340-371.</w:t>
      </w:r>
    </w:p>
    <w:p w14:paraId="3389030F" w14:textId="77777777" w:rsidR="00CE3D86" w:rsidRPr="00CE3D86" w:rsidRDefault="00CE3D86">
      <w:pPr>
        <w:rPr>
          <w:rFonts w:ascii="Times New Roman" w:hAnsi="Times New Roman"/>
          <w:sz w:val="24"/>
          <w:szCs w:val="24"/>
        </w:rPr>
      </w:pPr>
    </w:p>
    <w:sectPr w:rsidR="00CE3D86" w:rsidRPr="00CE3D8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D86"/>
    <w:rsid w:val="006F07FB"/>
    <w:rsid w:val="007F3C95"/>
    <w:rsid w:val="00CE3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C5C39"/>
  <w15:chartTrackingRefBased/>
  <w15:docId w15:val="{B10DB62C-DEE4-45BE-AD87-F17E81F20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7FB"/>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57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HP</cp:lastModifiedBy>
  <cp:revision>2</cp:revision>
  <dcterms:created xsi:type="dcterms:W3CDTF">2021-02-03T12:38:00Z</dcterms:created>
  <dcterms:modified xsi:type="dcterms:W3CDTF">2021-02-03T12:38:00Z</dcterms:modified>
</cp:coreProperties>
</file>